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6B" w:rsidRPr="006B27D0" w:rsidRDefault="0003156B" w:rsidP="0003156B">
      <w:pPr>
        <w:jc w:val="both"/>
        <w:rPr>
          <w:rFonts w:cs="Times New Roman"/>
          <w:b/>
          <w:snapToGrid w:val="0"/>
          <w:color w:val="000000"/>
          <w:sz w:val="24"/>
          <w:szCs w:val="24"/>
          <w:lang w:val="en-GB"/>
        </w:rPr>
      </w:pPr>
      <w:bookmarkStart w:id="0" w:name="_GoBack"/>
      <w:proofErr w:type="gramStart"/>
      <w:r w:rsidRPr="006B27D0">
        <w:rPr>
          <w:rFonts w:cs="Times New Roman"/>
          <w:b/>
          <w:snapToGrid w:val="0"/>
          <w:color w:val="000000"/>
          <w:sz w:val="24"/>
          <w:szCs w:val="24"/>
          <w:lang w:val="en-GB"/>
        </w:rPr>
        <w:t xml:space="preserve">Table </w:t>
      </w:r>
      <w:r w:rsidR="006B27D0" w:rsidRPr="006B27D0">
        <w:rPr>
          <w:rFonts w:cs="Times New Roman"/>
          <w:b/>
          <w:snapToGrid w:val="0"/>
          <w:color w:val="000000"/>
          <w:sz w:val="24"/>
          <w:szCs w:val="24"/>
          <w:lang w:val="en-GB"/>
        </w:rPr>
        <w:t>2.</w:t>
      </w:r>
      <w:proofErr w:type="gramEnd"/>
      <w:r w:rsidRPr="006B27D0">
        <w:rPr>
          <w:rFonts w:cs="Times New Roman"/>
          <w:b/>
          <w:snapToGrid w:val="0"/>
          <w:color w:val="000000"/>
          <w:sz w:val="24"/>
          <w:szCs w:val="24"/>
          <w:lang w:val="en-GB"/>
        </w:rPr>
        <w:t xml:space="preserve"> Ratio of ordered differences of pairs</w:t>
      </w:r>
    </w:p>
    <w:bookmarkEnd w:id="0"/>
    <w:p w:rsidR="0003156B" w:rsidRPr="0003156B" w:rsidRDefault="0003156B" w:rsidP="0003156B">
      <w:pPr>
        <w:rPr>
          <w:lang w:val="en-GB"/>
        </w:rPr>
      </w:pPr>
    </w:p>
    <w:tbl>
      <w:tblPr>
        <w:tblpPr w:leftFromText="141" w:rightFromText="141" w:vertAnchor="page" w:horzAnchor="margin" w:tblpY="1893"/>
        <w:tblW w:w="9639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191"/>
        <w:gridCol w:w="964"/>
        <w:gridCol w:w="1020"/>
        <w:gridCol w:w="1134"/>
        <w:gridCol w:w="1191"/>
        <w:gridCol w:w="737"/>
        <w:gridCol w:w="1928"/>
      </w:tblGrid>
      <w:tr w:rsidR="0003156B" w:rsidRPr="0003156B" w:rsidTr="0003156B">
        <w:trPr>
          <w:trHeight w:val="227"/>
        </w:trPr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03156B" w:rsidRPr="006B27D0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03156B">
              <w:rPr>
                <w:rFonts w:cs="Times New Roman"/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03156B" w:rsidRPr="006B27D0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B27D0">
              <w:rPr>
                <w:rFonts w:eastAsia="Calibri" w:cs="Times New Roman"/>
                <w:b/>
                <w:bCs/>
                <w:i/>
                <w:color w:val="000000"/>
                <w:sz w:val="16"/>
                <w:szCs w:val="16"/>
              </w:rPr>
              <w:t xml:space="preserve">- </w:t>
            </w:r>
            <w:r w:rsidRPr="0003156B">
              <w:rPr>
                <w:sz w:val="16"/>
                <w:szCs w:val="16"/>
              </w:rPr>
              <w:t xml:space="preserve"> </w:t>
            </w:r>
            <w:r w:rsidRPr="006B27D0">
              <w:rPr>
                <w:rFonts w:eastAsia="Calibri" w:cs="Times New Roman"/>
                <w:b/>
                <w:bCs/>
                <w:i/>
                <w:color w:val="000000"/>
                <w:sz w:val="16"/>
                <w:szCs w:val="16"/>
              </w:rPr>
              <w:t>Level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03156B" w:rsidRPr="006B27D0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6B27D0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Difference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03156B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Standard error of the difference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03156B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lower control limits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03156B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upper control limits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:rsidR="0003156B" w:rsidRPr="006B27D0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6B27D0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9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3156B" w:rsidRPr="006B27D0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</w:rPr>
            </w:pPr>
          </w:p>
        </w:tc>
      </w:tr>
      <w:tr w:rsidR="0003156B" w:rsidRPr="0003156B" w:rsidTr="0003156B">
        <w:trPr>
          <w:trHeight w:val="227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6B27D0">
              <w:rPr>
                <w:rFonts w:eastAsia="Calibri" w:cs="Times New Roman"/>
                <w:i/>
                <w:color w:val="000000"/>
                <w:sz w:val="16"/>
                <w:szCs w:val="16"/>
              </w:rPr>
              <w:t xml:space="preserve">T. </w:t>
            </w:r>
            <w:proofErr w:type="spellStart"/>
            <w:r w:rsidRPr="006B27D0">
              <w:rPr>
                <w:rFonts w:eastAsia="Calibri" w:cs="Times New Roman"/>
                <w:i/>
                <w:color w:val="000000"/>
                <w:sz w:val="16"/>
                <w:szCs w:val="16"/>
              </w:rPr>
              <w:t>longibrachia</w:t>
            </w: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tum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Bacillus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51.22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3.01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44.66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57.77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  <w:t>&lt;,0001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rFonts w:eastAsia="Calibri" w:cs="Times New Roman"/>
                <w:noProof/>
                <w:color w:val="000000"/>
                <w:lang w:val="fr-FR" w:eastAsia="fr-FR"/>
              </w:rPr>
              <w:drawing>
                <wp:inline distT="0" distB="0" distL="0" distR="0" wp14:anchorId="5B05349D" wp14:editId="71C041E0">
                  <wp:extent cx="1190625" cy="106045"/>
                  <wp:effectExtent l="0" t="0" r="9525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6B" w:rsidRPr="0003156B" w:rsidTr="0003156B">
        <w:trPr>
          <w:trHeight w:val="227"/>
        </w:trPr>
        <w:tc>
          <w:tcPr>
            <w:tcW w:w="1474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Penicillium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Bacillus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47.03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40.48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53.58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  <w:t>&lt;,0001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rFonts w:eastAsia="Calibri" w:cs="Times New Roman"/>
                <w:noProof/>
                <w:color w:val="000000"/>
                <w:lang w:val="fr-FR" w:eastAsia="fr-FR"/>
              </w:rPr>
              <w:drawing>
                <wp:inline distT="0" distB="0" distL="0" distR="0" wp14:anchorId="77AC1C38" wp14:editId="20C37546">
                  <wp:extent cx="1190625" cy="106045"/>
                  <wp:effectExtent l="0" t="0" r="9525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6B" w:rsidRPr="0003156B" w:rsidTr="0003156B">
        <w:trPr>
          <w:trHeight w:val="227"/>
        </w:trPr>
        <w:tc>
          <w:tcPr>
            <w:tcW w:w="1474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Fusarium</w:t>
            </w:r>
            <w:proofErr w:type="spellEnd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Bacillus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33.16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26.60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39.71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  <w:t>&lt;,0001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rFonts w:eastAsia="Calibri" w:cs="Times New Roman"/>
                <w:noProof/>
                <w:color w:val="000000"/>
                <w:lang w:val="fr-FR" w:eastAsia="fr-FR"/>
              </w:rPr>
              <w:drawing>
                <wp:inline distT="0" distB="0" distL="0" distR="0" wp14:anchorId="0576CBAF" wp14:editId="3970B677">
                  <wp:extent cx="1190625" cy="106045"/>
                  <wp:effectExtent l="0" t="0" r="952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6B" w:rsidRPr="0003156B" w:rsidTr="0003156B">
        <w:trPr>
          <w:trHeight w:val="227"/>
        </w:trPr>
        <w:tc>
          <w:tcPr>
            <w:tcW w:w="1474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T. </w:t>
            </w:r>
            <w:proofErr w:type="spellStart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longibrachiatum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Fusarium</w:t>
            </w:r>
            <w:proofErr w:type="spellEnd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18.06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11.51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24.61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  <w:t>&lt;,0001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rFonts w:eastAsia="Calibri" w:cs="Times New Roman"/>
                <w:noProof/>
                <w:color w:val="000000"/>
                <w:lang w:val="fr-FR" w:eastAsia="fr-FR"/>
              </w:rPr>
              <w:drawing>
                <wp:inline distT="0" distB="0" distL="0" distR="0" wp14:anchorId="3414CE6B" wp14:editId="1D3FBAE3">
                  <wp:extent cx="1190625" cy="106045"/>
                  <wp:effectExtent l="0" t="0" r="952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6B" w:rsidRPr="0003156B" w:rsidTr="0003156B">
        <w:trPr>
          <w:trHeight w:val="227"/>
        </w:trPr>
        <w:tc>
          <w:tcPr>
            <w:tcW w:w="1474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Penicillium </w:t>
            </w:r>
            <w:proofErr w:type="spellStart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1191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Fusarium</w:t>
            </w:r>
            <w:proofErr w:type="spellEnd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13.88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7.33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20.43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E57406"/>
                <w:sz w:val="16"/>
                <w:szCs w:val="16"/>
                <w:lang w:val="fr-FR"/>
              </w:rPr>
              <w:t>0.0006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rFonts w:eastAsia="Calibri" w:cs="Times New Roman"/>
                <w:noProof/>
                <w:color w:val="000000"/>
                <w:lang w:val="fr-FR" w:eastAsia="fr-FR"/>
              </w:rPr>
              <w:drawing>
                <wp:inline distT="0" distB="0" distL="0" distR="0" wp14:anchorId="30F14C0A" wp14:editId="33FEF09A">
                  <wp:extent cx="1190625" cy="106045"/>
                  <wp:effectExtent l="0" t="0" r="952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6B" w:rsidRPr="0003156B" w:rsidTr="0003156B">
        <w:trPr>
          <w:trHeight w:val="227"/>
        </w:trPr>
        <w:tc>
          <w:tcPr>
            <w:tcW w:w="1474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T. </w:t>
            </w:r>
            <w:proofErr w:type="spellStart"/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>longibrachiatum</w:t>
            </w:r>
            <w:proofErr w:type="spellEnd"/>
          </w:p>
        </w:tc>
        <w:tc>
          <w:tcPr>
            <w:tcW w:w="1191" w:type="dxa"/>
            <w:shd w:val="clear" w:color="auto" w:fill="auto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i/>
                <w:color w:val="000000"/>
                <w:sz w:val="16"/>
                <w:szCs w:val="16"/>
                <w:lang w:val="fr-FR"/>
              </w:rPr>
              <w:t xml:space="preserve">Penicillium </w:t>
            </w:r>
            <w:proofErr w:type="spellStart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sp</w:t>
            </w:r>
            <w:proofErr w:type="spellEnd"/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.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4.18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3.01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-2.37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10.73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</w:pPr>
            <w:r w:rsidRPr="0003156B">
              <w:rPr>
                <w:rFonts w:eastAsia="Calibri" w:cs="Times New Roman"/>
                <w:color w:val="000000"/>
                <w:sz w:val="16"/>
                <w:szCs w:val="16"/>
                <w:lang w:val="fr-FR"/>
              </w:rPr>
              <w:t>0.1895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3156B" w:rsidRPr="0003156B" w:rsidRDefault="0003156B" w:rsidP="000315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rFonts w:eastAsia="Calibri" w:cs="Times New Roman"/>
                <w:noProof/>
                <w:color w:val="000000"/>
                <w:lang w:val="fr-FR" w:eastAsia="fr-FR"/>
              </w:rPr>
              <w:drawing>
                <wp:inline distT="0" distB="0" distL="0" distR="0" wp14:anchorId="56611D09" wp14:editId="66A3BAFC">
                  <wp:extent cx="1190625" cy="106045"/>
                  <wp:effectExtent l="0" t="0" r="952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rPr>
          <w:lang w:val="en-GB"/>
        </w:rPr>
      </w:pPr>
    </w:p>
    <w:p w:rsidR="0003156B" w:rsidRPr="0003156B" w:rsidRDefault="0003156B" w:rsidP="0003156B">
      <w:pPr>
        <w:tabs>
          <w:tab w:val="left" w:pos="4035"/>
        </w:tabs>
        <w:rPr>
          <w:lang w:val="en-GB"/>
        </w:rPr>
      </w:pPr>
    </w:p>
    <w:sectPr w:rsidR="0003156B" w:rsidRPr="0003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6B"/>
    <w:rsid w:val="0003156B"/>
    <w:rsid w:val="005B100F"/>
    <w:rsid w:val="006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6B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6B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6B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6B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hoggar soft</dc:creator>
  <cp:lastModifiedBy>hoggar soft</cp:lastModifiedBy>
  <cp:revision>2</cp:revision>
  <dcterms:created xsi:type="dcterms:W3CDTF">2021-12-03T07:44:00Z</dcterms:created>
  <dcterms:modified xsi:type="dcterms:W3CDTF">2022-01-29T12:51:00Z</dcterms:modified>
</cp:coreProperties>
</file>